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7A811" w14:textId="77777777" w:rsidR="00336F34" w:rsidRPr="000F61D9" w:rsidRDefault="00336F34" w:rsidP="00336F34">
      <w:pPr>
        <w:spacing w:after="0" w:line="240" w:lineRule="auto"/>
        <w:jc w:val="right"/>
        <w:rPr>
          <w:rFonts w:ascii="Ubuntu" w:hAnsi="Ubuntu"/>
          <w:b/>
        </w:rPr>
      </w:pPr>
      <w:r w:rsidRPr="000F61D9">
        <w:rPr>
          <w:rFonts w:ascii="Ubuntu" w:hAnsi="Ubuntu"/>
          <w:b/>
          <w:noProof/>
        </w:rPr>
        <w:drawing>
          <wp:inline distT="0" distB="0" distL="0" distR="0" wp14:anchorId="7507E44E" wp14:editId="4ACE7C4C">
            <wp:extent cx="1405653" cy="326781"/>
            <wp:effectExtent l="0" t="0" r="4445" b="0"/>
            <wp:docPr id="1" name="Grafik 1" descr="Ein Bild, das Text, ClipAr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Schild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2221" cy="342257"/>
                    </a:xfrm>
                    <a:prstGeom prst="rect">
                      <a:avLst/>
                    </a:prstGeom>
                    <a:noFill/>
                    <a:ln>
                      <a:noFill/>
                    </a:ln>
                  </pic:spPr>
                </pic:pic>
              </a:graphicData>
            </a:graphic>
          </wp:inline>
        </w:drawing>
      </w:r>
    </w:p>
    <w:p w14:paraId="16B78997" w14:textId="77777777" w:rsidR="00336F34" w:rsidRPr="000F61D9" w:rsidRDefault="00336F34" w:rsidP="00336F34">
      <w:pPr>
        <w:spacing w:after="0" w:line="240" w:lineRule="auto"/>
        <w:rPr>
          <w:rFonts w:ascii="Ubuntu" w:hAnsi="Ubuntu"/>
          <w:b/>
        </w:rPr>
      </w:pPr>
    </w:p>
    <w:p w14:paraId="1A26319C" w14:textId="77777777" w:rsidR="00336F34" w:rsidRPr="008E0CFF" w:rsidRDefault="00336F34" w:rsidP="006A57B0">
      <w:pPr>
        <w:spacing w:after="0" w:line="240" w:lineRule="auto"/>
        <w:rPr>
          <w:rFonts w:ascii="Ubuntu" w:eastAsia="Times New Roman" w:hAnsi="Ubuntu" w:cs="Times New Roman"/>
          <w:b/>
          <w:bCs/>
          <w:sz w:val="28"/>
          <w:szCs w:val="28"/>
          <w:lang w:eastAsia="de-DE"/>
        </w:rPr>
      </w:pPr>
      <w:r w:rsidRPr="008E0CFF">
        <w:rPr>
          <w:rFonts w:ascii="Ubuntu" w:eastAsia="Times New Roman" w:hAnsi="Ubuntu" w:cs="Times New Roman"/>
          <w:b/>
          <w:bCs/>
          <w:sz w:val="28"/>
          <w:szCs w:val="28"/>
          <w:lang w:eastAsia="de-DE"/>
        </w:rPr>
        <w:t xml:space="preserve">Wie verbessern wir die Organ- und Gewebespende in Deutschland? </w:t>
      </w:r>
    </w:p>
    <w:p w14:paraId="4649F9A6" w14:textId="77777777" w:rsidR="00336F34" w:rsidRPr="008E0CFF" w:rsidRDefault="00336F34" w:rsidP="00336F34">
      <w:pPr>
        <w:spacing w:before="100" w:beforeAutospacing="1" w:after="100" w:afterAutospacing="1" w:line="240" w:lineRule="auto"/>
        <w:rPr>
          <w:rFonts w:ascii="Ubuntu" w:eastAsia="Times New Roman" w:hAnsi="Ubuntu" w:cs="Times New Roman"/>
          <w:bCs/>
          <w:sz w:val="28"/>
          <w:szCs w:val="28"/>
          <w:lang w:eastAsia="de-DE"/>
        </w:rPr>
      </w:pPr>
      <w:r w:rsidRPr="008E0CFF">
        <w:rPr>
          <w:rFonts w:ascii="Ubuntu" w:eastAsia="Times New Roman" w:hAnsi="Ubuntu" w:cs="Times New Roman"/>
          <w:bCs/>
          <w:sz w:val="28"/>
          <w:szCs w:val="28"/>
          <w:lang w:eastAsia="de-DE"/>
        </w:rPr>
        <w:t xml:space="preserve">DIATRA bringt Betroffene, Mediziner:innen und Fachgesellschaften zusammen </w:t>
      </w:r>
    </w:p>
    <w:p w14:paraId="1EFB3630" w14:textId="7595360F" w:rsidR="00336F34" w:rsidRPr="000F61D9" w:rsidRDefault="00336F34" w:rsidP="006D15FD">
      <w:pPr>
        <w:spacing w:before="80" w:after="80" w:line="240" w:lineRule="auto"/>
        <w:rPr>
          <w:rFonts w:ascii="Ubuntu" w:eastAsia="Times New Roman" w:hAnsi="Ubuntu" w:cs="Times New Roman"/>
          <w:lang w:eastAsia="de-DE"/>
        </w:rPr>
      </w:pPr>
      <w:r w:rsidRPr="000F61D9">
        <w:rPr>
          <w:rFonts w:ascii="Ubuntu" w:eastAsia="Times New Roman" w:hAnsi="Ubuntu" w:cs="Times New Roman"/>
          <w:lang w:eastAsia="de-DE"/>
        </w:rPr>
        <w:t>Fast 30 Vertreter:innen von Selbsthilfeorganisationen, medizinischen Fachgesellschaften sowie Mediziner:innen von Transplantationskliniken trafen sich am 12. Dezember 2022 in einer Videokonferenz des gemeinnützigen DIATRA-Verlages, um sich über Lösungen für die desaströse Lage in der Organ- und Gewebespende in Deutschland auszutauschen. Es bestand weitgehend Konsens darüber, dass die Widerspruchsregelung im Rahmen eines Gesamtpakets deutlich dazu beitragen kann, die Situation zu verbessern.</w:t>
      </w:r>
      <w:r>
        <w:rPr>
          <w:rFonts w:ascii="Ubuntu" w:eastAsia="Times New Roman" w:hAnsi="Ubuntu" w:cs="Times New Roman"/>
          <w:lang w:eastAsia="de-DE"/>
        </w:rPr>
        <w:t xml:space="preserve"> Die letzten Zahlen von Eurotransplant von November 2022 weisen auf einen Rückgang der gespendeten Organe um 7,3 Prozent seit November 2019.</w:t>
      </w:r>
    </w:p>
    <w:p w14:paraId="265AA3F5" w14:textId="3EDD5E89" w:rsidR="00336F34" w:rsidRDefault="00336F34" w:rsidP="006D15FD">
      <w:pPr>
        <w:spacing w:before="80" w:after="80" w:line="240" w:lineRule="auto"/>
        <w:rPr>
          <w:rFonts w:ascii="Ubuntu" w:eastAsia="Times New Roman" w:hAnsi="Ubuntu" w:cs="Times New Roman"/>
          <w:lang w:eastAsia="de-DE"/>
        </w:rPr>
      </w:pPr>
      <w:r w:rsidRPr="00BA7230">
        <w:rPr>
          <w:rFonts w:ascii="Ubuntu" w:eastAsia="Times New Roman" w:hAnsi="Ubuntu" w:cs="Times New Roman"/>
          <w:lang w:eastAsia="de-DE"/>
        </w:rPr>
        <w:t>Transplantationschirurg Dr. Peter Petersen (Tübingen) kritisierte, dass Bündnis 90/Die Grünen auf seinen Antrag zur Einführung einer Widerspruchsregelung durch den Bundestag bis dato nicht reagiert hätten. Für diesen Antrag hatte sich die Bundesdelegiertenkonferenz beim letzten Parteitag der Grünen am 15.10.</w:t>
      </w:r>
      <w:r w:rsidR="0095064F">
        <w:rPr>
          <w:rFonts w:ascii="Ubuntu" w:eastAsia="Times New Roman" w:hAnsi="Ubuntu" w:cs="Times New Roman"/>
          <w:lang w:eastAsia="de-DE"/>
        </w:rPr>
        <w:t>2022</w:t>
      </w:r>
      <w:r w:rsidRPr="00BA7230">
        <w:rPr>
          <w:rFonts w:ascii="Ubuntu" w:eastAsia="Times New Roman" w:hAnsi="Ubuntu" w:cs="Times New Roman"/>
          <w:lang w:eastAsia="de-DE"/>
        </w:rPr>
        <w:t xml:space="preserve"> mit klarer Mehrheit ausgesprochen. „Nach zwei Monaten der Inaktivität kann der Eindruck entstehen, dass die Parteiführung den Beschluss für die Einführung des neuen Gesetzes zur Organspende nicht umsetzen will“, so Petersen. </w:t>
      </w:r>
    </w:p>
    <w:p w14:paraId="7E50C3A5" w14:textId="1AF9EDDC" w:rsidR="00336F34" w:rsidRDefault="00336F34" w:rsidP="006D15FD">
      <w:pPr>
        <w:spacing w:before="80" w:after="80" w:line="240" w:lineRule="auto"/>
        <w:rPr>
          <w:rFonts w:ascii="Ubuntu" w:eastAsia="Times New Roman" w:hAnsi="Ubuntu" w:cs="Times New Roman"/>
          <w:lang w:eastAsia="de-DE"/>
        </w:rPr>
      </w:pPr>
      <w:r w:rsidRPr="00BA7230">
        <w:rPr>
          <w:rFonts w:ascii="Ubuntu" w:eastAsia="Times New Roman" w:hAnsi="Ubuntu" w:cs="Times New Roman"/>
          <w:lang w:eastAsia="de-DE"/>
        </w:rPr>
        <w:t>Deshalb sollte in der Diskussion auf die Kritik an der neuen Regelung eingegangen und Bedenken mit Sachargumenten entkräftet werden.</w:t>
      </w:r>
      <w:r>
        <w:rPr>
          <w:rFonts w:ascii="Ubuntu" w:eastAsia="Times New Roman" w:hAnsi="Ubuntu" w:cs="Times New Roman"/>
          <w:lang w:eastAsia="de-DE"/>
        </w:rPr>
        <w:t xml:space="preserve"> </w:t>
      </w:r>
      <w:r w:rsidRPr="00BA7230">
        <w:rPr>
          <w:rFonts w:ascii="Ubuntu" w:eastAsia="Times New Roman" w:hAnsi="Ubuntu" w:cs="Times New Roman"/>
          <w:lang w:eastAsia="de-DE"/>
        </w:rPr>
        <w:t>„Die Behauptung, dass bei einer Widerspruchsregelung die Angehörigen nicht mehr gefragt werden und jeder nach einem irreversiblen Hirnfunktionsausfall automatisch zum Spender würde, ist nicht richtig und gehört zu den Falschinformationen, die in Deutschland viele Organspendebefürworter verunsichert haben“, so Petersen weiter. „Was sich durch eine Widerspruchsregelung im Vergleich zur jetzigen Situation aber ändern würde, ist die Verpflichtung der Krankenhäuser, tatsächlich in allen Fällen zu fragen, in denen eine Organ- oder Gewebespende medizinisch möglich ist, die Angehörigen darüber aufzuklären und die Voraussetzungen für eine Entnahmeoperation zu schaffen.</w:t>
      </w:r>
      <w:r w:rsidR="00250852">
        <w:rPr>
          <w:rFonts w:ascii="Ubuntu" w:eastAsia="Times New Roman" w:hAnsi="Ubuntu" w:cs="Times New Roman"/>
          <w:lang w:eastAsia="de-DE"/>
        </w:rPr>
        <w:t>“</w:t>
      </w:r>
    </w:p>
    <w:p w14:paraId="7B6E8261" w14:textId="65560744" w:rsidR="00336F34" w:rsidRDefault="00336F34" w:rsidP="006D15FD">
      <w:pPr>
        <w:spacing w:before="80" w:after="80" w:line="240" w:lineRule="auto"/>
        <w:rPr>
          <w:rFonts w:ascii="Ubuntu" w:eastAsia="Times New Roman" w:hAnsi="Ubuntu" w:cs="Times New Roman"/>
          <w:lang w:eastAsia="de-DE"/>
        </w:rPr>
      </w:pPr>
      <w:r w:rsidRPr="0011384C">
        <w:rPr>
          <w:rFonts w:ascii="Ubuntu" w:eastAsia="Times New Roman" w:hAnsi="Ubuntu" w:cs="Times New Roman"/>
          <w:lang w:eastAsia="de-DE"/>
        </w:rPr>
        <w:t>Zazie Knepper</w:t>
      </w:r>
      <w:r w:rsidRPr="000F61D9">
        <w:rPr>
          <w:rFonts w:ascii="Ubuntu" w:eastAsia="Times New Roman" w:hAnsi="Ubuntu" w:cs="Times New Roman"/>
          <w:lang w:eastAsia="de-DE"/>
        </w:rPr>
        <w:t xml:space="preserve"> von der „Initiative Menschen auf der Warteliste bei Eurotransplant“ bedauerte den schlechten Wissensstand bei Mitgliedern des Bundestages zu diesem Thema, die die Diskussion über die Widerspruchlösung weniger auf sachlicher als auf emotionaler Ebene führen würden. Im Januar 2020 war der gemeinsame Gesetzentwurf des damaligen Bundesgesundheitsministers Jens Spahn (CDU) und des SPD-Abgeordneten Karl Lauterbach gescheitert.</w:t>
      </w:r>
      <w:r>
        <w:rPr>
          <w:rFonts w:ascii="Ubuntu" w:eastAsia="Times New Roman" w:hAnsi="Ubuntu" w:cs="Times New Roman"/>
          <w:lang w:eastAsia="de-DE"/>
        </w:rPr>
        <w:t xml:space="preserve"> </w:t>
      </w:r>
    </w:p>
    <w:p w14:paraId="598CC3BD" w14:textId="3200AAEB" w:rsidR="00336F34" w:rsidRDefault="00336F34" w:rsidP="006D15FD">
      <w:pPr>
        <w:spacing w:before="80" w:after="80" w:line="240" w:lineRule="auto"/>
        <w:rPr>
          <w:rFonts w:ascii="Ubuntu" w:eastAsia="Times New Roman" w:hAnsi="Ubuntu" w:cs="Times New Roman"/>
          <w:lang w:eastAsia="de-DE"/>
        </w:rPr>
      </w:pPr>
      <w:r w:rsidRPr="00DA510D">
        <w:rPr>
          <w:rFonts w:ascii="Ubuntu" w:eastAsia="Times New Roman" w:hAnsi="Ubuntu" w:cs="Times New Roman"/>
          <w:lang w:eastAsia="de-DE"/>
        </w:rPr>
        <w:t xml:space="preserve">Mario Rosa-Bian von der Interessengemeinschaft Niere NRW e.V. bezeichnete das „Gesetz zur Stärkung der Entscheidungsbereitschaft bei der Organspende“ vom 16.01.2020 als „Rohrkrepierer“. Prof. </w:t>
      </w:r>
      <w:r>
        <w:rPr>
          <w:rFonts w:ascii="Ubuntu" w:eastAsia="Times New Roman" w:hAnsi="Ubuntu" w:cs="Times New Roman"/>
          <w:lang w:eastAsia="de-DE"/>
        </w:rPr>
        <w:t>Johann</w:t>
      </w:r>
      <w:r w:rsidRPr="00DA510D">
        <w:rPr>
          <w:rFonts w:ascii="Ubuntu" w:eastAsia="Times New Roman" w:hAnsi="Ubuntu" w:cs="Times New Roman"/>
          <w:lang w:eastAsia="de-DE"/>
        </w:rPr>
        <w:t xml:space="preserve"> Pratschke, Ärztliche Centrumsleitung der CharitéCentrum, unterstrich: „dieses Gesetz hat die dramatische Lage in der Organspende nicht verbessert. Es wird als Pseudoargument vorgeschoben</w:t>
      </w:r>
      <w:r>
        <w:rPr>
          <w:rFonts w:ascii="Ubuntu" w:eastAsia="Times New Roman" w:hAnsi="Ubuntu" w:cs="Times New Roman"/>
          <w:lang w:eastAsia="de-DE"/>
        </w:rPr>
        <w:t>.</w:t>
      </w:r>
      <w:r w:rsidR="002F6230">
        <w:rPr>
          <w:rFonts w:ascii="Ubuntu" w:eastAsia="Times New Roman" w:hAnsi="Ubuntu" w:cs="Times New Roman"/>
          <w:lang w:eastAsia="de-DE"/>
        </w:rPr>
        <w:t>“</w:t>
      </w:r>
    </w:p>
    <w:p w14:paraId="083E1749" w14:textId="780E1DE0" w:rsidR="00336F34" w:rsidRPr="000F61D9" w:rsidRDefault="00336F34" w:rsidP="006D15FD">
      <w:pPr>
        <w:spacing w:before="80" w:after="80" w:line="240" w:lineRule="auto"/>
        <w:rPr>
          <w:rFonts w:ascii="Ubuntu" w:eastAsia="Times New Roman" w:hAnsi="Ubuntu" w:cs="Times New Roman"/>
          <w:lang w:eastAsia="de-DE"/>
        </w:rPr>
      </w:pPr>
      <w:r w:rsidRPr="000F61D9">
        <w:rPr>
          <w:rFonts w:ascii="Ubuntu" w:eastAsia="Times New Roman" w:hAnsi="Ubuntu" w:cs="Times New Roman"/>
          <w:lang w:eastAsia="de-DE"/>
        </w:rPr>
        <w:t>Vertreter:innen der medizinischen Fachgesellschaften</w:t>
      </w:r>
      <w:r>
        <w:rPr>
          <w:rFonts w:ascii="Ubuntu" w:eastAsia="Times New Roman" w:hAnsi="Ubuntu" w:cs="Times New Roman"/>
          <w:lang w:eastAsia="de-DE"/>
        </w:rPr>
        <w:t xml:space="preserve"> DGTHG, DGFG, DTG und der DGPK, des </w:t>
      </w:r>
      <w:r w:rsidRPr="005C17AD">
        <w:rPr>
          <w:rFonts w:ascii="Ubuntu" w:eastAsia="Times New Roman" w:hAnsi="Ubuntu" w:cs="Times New Roman"/>
          <w:lang w:eastAsia="de-DE"/>
        </w:rPr>
        <w:t>Arbeitskreis</w:t>
      </w:r>
      <w:r>
        <w:rPr>
          <w:rFonts w:ascii="Ubuntu" w:eastAsia="Times New Roman" w:hAnsi="Ubuntu" w:cs="Times New Roman"/>
          <w:lang w:eastAsia="de-DE"/>
        </w:rPr>
        <w:t>es</w:t>
      </w:r>
      <w:r w:rsidRPr="005C17AD">
        <w:rPr>
          <w:rFonts w:ascii="Ubuntu" w:eastAsia="Times New Roman" w:hAnsi="Ubuntu" w:cs="Times New Roman"/>
          <w:lang w:eastAsia="de-DE"/>
        </w:rPr>
        <w:t xml:space="preserve"> Transplantationspflege e.V.</w:t>
      </w:r>
      <w:r>
        <w:rPr>
          <w:rFonts w:ascii="Ubuntu" w:eastAsia="Times New Roman" w:hAnsi="Ubuntu" w:cs="Times New Roman"/>
          <w:lang w:eastAsia="de-DE"/>
        </w:rPr>
        <w:t xml:space="preserve"> wie auch </w:t>
      </w:r>
      <w:r w:rsidRPr="00033058">
        <w:rPr>
          <w:rFonts w:ascii="Ubuntu" w:eastAsia="Times New Roman" w:hAnsi="Ubuntu" w:cs="Times New Roman"/>
          <w:lang w:eastAsia="de-DE"/>
        </w:rPr>
        <w:t>anwesende</w:t>
      </w:r>
      <w:r>
        <w:rPr>
          <w:rFonts w:ascii="Ubuntu" w:eastAsia="Times New Roman" w:hAnsi="Ubuntu" w:cs="Times New Roman"/>
          <w:lang w:eastAsia="de-DE"/>
        </w:rPr>
        <w:t xml:space="preserve"> Mediziner:innen F</w:t>
      </w:r>
      <w:r w:rsidRPr="00033058">
        <w:rPr>
          <w:rFonts w:ascii="Ubuntu" w:eastAsia="Times New Roman" w:hAnsi="Ubuntu" w:cs="Times New Roman"/>
          <w:lang w:eastAsia="de-DE"/>
        </w:rPr>
        <w:t>rau PD Dr. Ulrich</w:t>
      </w:r>
      <w:r>
        <w:rPr>
          <w:rFonts w:ascii="Ubuntu" w:eastAsia="Times New Roman" w:hAnsi="Ubuntu" w:cs="Times New Roman"/>
          <w:lang w:eastAsia="de-DE"/>
        </w:rPr>
        <w:t>,</w:t>
      </w:r>
      <w:r w:rsidRPr="00033058">
        <w:rPr>
          <w:rFonts w:ascii="Ubuntu" w:eastAsia="Times New Roman" w:hAnsi="Ubuntu" w:cs="Times New Roman"/>
          <w:lang w:eastAsia="de-DE"/>
        </w:rPr>
        <w:t xml:space="preserve"> </w:t>
      </w:r>
      <w:r>
        <w:rPr>
          <w:rFonts w:ascii="Ubuntu" w:eastAsia="Times New Roman" w:hAnsi="Ubuntu" w:cs="Times New Roman"/>
          <w:lang w:eastAsia="de-DE"/>
        </w:rPr>
        <w:t xml:space="preserve">Frau Dr. Yildiz, </w:t>
      </w:r>
      <w:r w:rsidR="0065700F">
        <w:rPr>
          <w:rFonts w:ascii="Ubuntu" w:eastAsia="Times New Roman" w:hAnsi="Ubuntu" w:cs="Times New Roman"/>
          <w:lang w:eastAsia="de-DE"/>
        </w:rPr>
        <w:t xml:space="preserve">Herr </w:t>
      </w:r>
      <w:r w:rsidRPr="00033058">
        <w:rPr>
          <w:rFonts w:ascii="Ubuntu" w:eastAsia="Times New Roman" w:hAnsi="Ubuntu" w:cs="Times New Roman"/>
          <w:lang w:eastAsia="de-DE"/>
        </w:rPr>
        <w:t>Prof. Gummert,</w:t>
      </w:r>
      <w:r w:rsidR="0065700F">
        <w:rPr>
          <w:rFonts w:ascii="Ubuntu" w:eastAsia="Times New Roman" w:hAnsi="Ubuntu" w:cs="Times New Roman"/>
          <w:lang w:eastAsia="de-DE"/>
        </w:rPr>
        <w:t xml:space="preserve"> Herr</w:t>
      </w:r>
      <w:r w:rsidRPr="00033058">
        <w:rPr>
          <w:rFonts w:ascii="Ubuntu" w:eastAsia="Times New Roman" w:hAnsi="Ubuntu" w:cs="Times New Roman"/>
          <w:lang w:eastAsia="de-DE"/>
        </w:rPr>
        <w:t xml:space="preserve"> Prof. Pratschke</w:t>
      </w:r>
      <w:r>
        <w:rPr>
          <w:rFonts w:ascii="Ubuntu" w:eastAsia="Times New Roman" w:hAnsi="Ubuntu" w:cs="Times New Roman"/>
          <w:lang w:eastAsia="de-DE"/>
        </w:rPr>
        <w:t>,</w:t>
      </w:r>
      <w:r w:rsidR="0065700F">
        <w:rPr>
          <w:rFonts w:ascii="Ubuntu" w:eastAsia="Times New Roman" w:hAnsi="Ubuntu" w:cs="Times New Roman"/>
          <w:lang w:eastAsia="de-DE"/>
        </w:rPr>
        <w:t xml:space="preserve"> Herr</w:t>
      </w:r>
      <w:r w:rsidRPr="00033058">
        <w:rPr>
          <w:rFonts w:ascii="Ubuntu" w:eastAsia="Times New Roman" w:hAnsi="Ubuntu" w:cs="Times New Roman"/>
          <w:lang w:eastAsia="de-DE"/>
        </w:rPr>
        <w:t xml:space="preserve"> Prof. Hagl</w:t>
      </w:r>
      <w:r>
        <w:rPr>
          <w:rFonts w:ascii="Ubuntu" w:eastAsia="Times New Roman" w:hAnsi="Ubuntu" w:cs="Times New Roman"/>
          <w:lang w:eastAsia="de-DE"/>
        </w:rPr>
        <w:t xml:space="preserve">, </w:t>
      </w:r>
      <w:r w:rsidR="004F0364">
        <w:rPr>
          <w:rFonts w:ascii="Ubuntu" w:eastAsia="Times New Roman" w:hAnsi="Ubuntu" w:cs="Times New Roman"/>
          <w:lang w:eastAsia="de-DE"/>
        </w:rPr>
        <w:t xml:space="preserve">Herr </w:t>
      </w:r>
      <w:r>
        <w:rPr>
          <w:rFonts w:ascii="Ubuntu" w:eastAsia="Times New Roman" w:hAnsi="Ubuntu" w:cs="Times New Roman"/>
          <w:lang w:eastAsia="de-DE"/>
        </w:rPr>
        <w:t xml:space="preserve">Prof. Choi, </w:t>
      </w:r>
      <w:r w:rsidR="004F0364">
        <w:rPr>
          <w:rFonts w:ascii="Ubuntu" w:eastAsia="Times New Roman" w:hAnsi="Ubuntu" w:cs="Times New Roman"/>
          <w:lang w:eastAsia="de-DE"/>
        </w:rPr>
        <w:t xml:space="preserve">Herr </w:t>
      </w:r>
      <w:r w:rsidRPr="00033058">
        <w:rPr>
          <w:rFonts w:ascii="Ubuntu" w:eastAsia="Times New Roman" w:hAnsi="Ubuntu" w:cs="Times New Roman"/>
          <w:lang w:eastAsia="de-DE"/>
        </w:rPr>
        <w:t>Prof. Anthuber</w:t>
      </w:r>
      <w:r>
        <w:rPr>
          <w:rFonts w:ascii="Ubuntu" w:eastAsia="Times New Roman" w:hAnsi="Ubuntu" w:cs="Times New Roman"/>
          <w:lang w:eastAsia="de-DE"/>
        </w:rPr>
        <w:t xml:space="preserve">, und weitere Teilnehmende </w:t>
      </w:r>
      <w:r w:rsidRPr="000F61D9">
        <w:rPr>
          <w:rFonts w:ascii="Ubuntu" w:eastAsia="Times New Roman" w:hAnsi="Ubuntu" w:cs="Times New Roman"/>
          <w:lang w:eastAsia="de-DE"/>
        </w:rPr>
        <w:t>begrüßten den Vorstoß der Patientenvertreter:innen anlässlich der katastrophalen Bilanz nach nahezu drei Jahren neuer Gesetzgebung einen weiteren Offenen Brief an die Politik zu richten, um mit Nachdruck darauf hinzuweisen, dass es weiterer beherzter Schritte bedarf, um voranzukommen. Patientenvertreter:innen erwägen zusätzlich, den Rechtsweg zu beschreiten.</w:t>
      </w:r>
    </w:p>
    <w:p w14:paraId="510FF507" w14:textId="77777777" w:rsidR="00336F34" w:rsidRPr="000F61D9" w:rsidRDefault="00336F34" w:rsidP="006D15FD">
      <w:pPr>
        <w:spacing w:before="80" w:after="80" w:line="240" w:lineRule="auto"/>
        <w:rPr>
          <w:rFonts w:ascii="Ubuntu" w:eastAsia="Times New Roman" w:hAnsi="Ubuntu" w:cs="Times New Roman"/>
          <w:lang w:eastAsia="de-DE"/>
        </w:rPr>
      </w:pPr>
      <w:r w:rsidRPr="000F61D9">
        <w:rPr>
          <w:rFonts w:ascii="Ubuntu" w:eastAsia="Times New Roman" w:hAnsi="Ubuntu" w:cs="Times New Roman"/>
          <w:lang w:eastAsia="de-DE"/>
        </w:rPr>
        <w:lastRenderedPageBreak/>
        <w:t>Täglich sterben in Deutschland Kinder, Jugendliche und Erwachsene, weil sie vergeblich auf eine Organ- oder Gewebespende warten. Deutschland bezieht als einziges Land im Eurotransplant-Verbund Organe von Ländern, in denen die Widerspruchsregelung gilt und auch die Spende nach Herztod möglich ist, während beide Optionen hierzulande ausgeschlossen sind.</w:t>
      </w:r>
      <w:r>
        <w:rPr>
          <w:rFonts w:ascii="Ubuntu" w:eastAsia="Times New Roman" w:hAnsi="Ubuntu" w:cs="Times New Roman"/>
          <w:lang w:eastAsia="de-DE"/>
        </w:rPr>
        <w:t xml:space="preserve"> </w:t>
      </w:r>
    </w:p>
    <w:p w14:paraId="6C37FF82" w14:textId="055EFAA3" w:rsidR="00336F34" w:rsidRPr="000F61D9" w:rsidRDefault="00336F34" w:rsidP="006D15FD">
      <w:pPr>
        <w:spacing w:before="80" w:after="80" w:line="240" w:lineRule="auto"/>
        <w:rPr>
          <w:rFonts w:ascii="Ubuntu" w:eastAsia="Times New Roman" w:hAnsi="Ubuntu" w:cs="Times New Roman"/>
          <w:lang w:eastAsia="de-DE"/>
        </w:rPr>
      </w:pPr>
      <w:r w:rsidRPr="000F61D9">
        <w:rPr>
          <w:rFonts w:ascii="Ubuntu" w:eastAsia="Times New Roman" w:hAnsi="Ubuntu" w:cs="Times New Roman"/>
          <w:lang w:eastAsia="de-DE"/>
        </w:rPr>
        <w:t>Die Videokonferenzen zu</w:t>
      </w:r>
      <w:r>
        <w:rPr>
          <w:rFonts w:ascii="Ubuntu" w:eastAsia="Times New Roman" w:hAnsi="Ubuntu" w:cs="Times New Roman"/>
          <w:lang w:eastAsia="de-DE"/>
        </w:rPr>
        <w:t xml:space="preserve"> gesundheitlichen Themen</w:t>
      </w:r>
      <w:r w:rsidRPr="000F61D9">
        <w:rPr>
          <w:rFonts w:ascii="Ubuntu" w:eastAsia="Times New Roman" w:hAnsi="Ubuntu" w:cs="Times New Roman"/>
          <w:lang w:eastAsia="de-DE"/>
        </w:rPr>
        <w:t xml:space="preserve"> werden</w:t>
      </w:r>
      <w:r w:rsidR="00516CDD">
        <w:rPr>
          <w:rFonts w:ascii="Ubuntu" w:eastAsia="Times New Roman" w:hAnsi="Ubuntu" w:cs="Times New Roman"/>
          <w:lang w:eastAsia="de-DE"/>
        </w:rPr>
        <w:t xml:space="preserve"> vom gemeinnützigen DIATRA-Verlag</w:t>
      </w:r>
      <w:r w:rsidRPr="000F61D9">
        <w:rPr>
          <w:rFonts w:ascii="Ubuntu" w:eastAsia="Times New Roman" w:hAnsi="Ubuntu" w:cs="Times New Roman"/>
          <w:lang w:eastAsia="de-DE"/>
        </w:rPr>
        <w:t xml:space="preserve"> regelmäßig fortgeführt</w:t>
      </w:r>
      <w:r>
        <w:rPr>
          <w:rFonts w:ascii="Ubuntu" w:eastAsia="Times New Roman" w:hAnsi="Ubuntu" w:cs="Times New Roman"/>
          <w:lang w:eastAsia="de-DE"/>
        </w:rPr>
        <w:t>.</w:t>
      </w:r>
      <w:r w:rsidRPr="000F61D9">
        <w:rPr>
          <w:rFonts w:ascii="Ubuntu" w:eastAsia="Times New Roman" w:hAnsi="Ubuntu" w:cs="Times New Roman"/>
          <w:lang w:eastAsia="de-DE"/>
        </w:rPr>
        <w:t xml:space="preserve"> Interessierte sind herzlich eingeladen und können sich gern</w:t>
      </w:r>
      <w:r>
        <w:rPr>
          <w:rFonts w:ascii="Ubuntu" w:eastAsia="Times New Roman" w:hAnsi="Ubuntu" w:cs="Times New Roman"/>
          <w:lang w:eastAsia="de-DE"/>
        </w:rPr>
        <w:t>e</w:t>
      </w:r>
      <w:r w:rsidRPr="000F61D9">
        <w:rPr>
          <w:rFonts w:ascii="Ubuntu" w:eastAsia="Times New Roman" w:hAnsi="Ubuntu" w:cs="Times New Roman"/>
          <w:lang w:eastAsia="de-DE"/>
        </w:rPr>
        <w:t xml:space="preserve"> beim DIATRA-Verlag melden.</w:t>
      </w:r>
    </w:p>
    <w:p w14:paraId="3B5202A2" w14:textId="3151B1E1" w:rsidR="00336F34" w:rsidRPr="000F61D9" w:rsidRDefault="00336F34" w:rsidP="006D15FD">
      <w:pPr>
        <w:spacing w:before="100" w:beforeAutospacing="1" w:after="0" w:line="240" w:lineRule="auto"/>
        <w:rPr>
          <w:rFonts w:ascii="Ubuntu" w:eastAsia="Times New Roman" w:hAnsi="Ubuntu" w:cs="Times New Roman"/>
          <w:lang w:eastAsia="de-DE"/>
        </w:rPr>
      </w:pPr>
      <w:r w:rsidRPr="000F61D9">
        <w:rPr>
          <w:rFonts w:ascii="Ubuntu" w:eastAsia="Times New Roman" w:hAnsi="Ubuntu" w:cs="Times New Roman"/>
          <w:lang w:eastAsia="de-DE"/>
        </w:rPr>
        <w:t>Zu den Teilnehme</w:t>
      </w:r>
      <w:r w:rsidR="00195139">
        <w:rPr>
          <w:rFonts w:ascii="Ubuntu" w:eastAsia="Times New Roman" w:hAnsi="Ubuntu" w:cs="Times New Roman"/>
          <w:lang w:eastAsia="de-DE"/>
        </w:rPr>
        <w:t>nden</w:t>
      </w:r>
      <w:r w:rsidRPr="000F61D9">
        <w:rPr>
          <w:rFonts w:ascii="Ubuntu" w:eastAsia="Times New Roman" w:hAnsi="Ubuntu" w:cs="Times New Roman"/>
          <w:lang w:eastAsia="de-DE"/>
        </w:rPr>
        <w:t xml:space="preserve"> der Videokonferenz gehörten</w:t>
      </w:r>
      <w:r w:rsidR="00795FF0">
        <w:rPr>
          <w:rFonts w:ascii="Ubuntu" w:eastAsia="Times New Roman" w:hAnsi="Ubuntu" w:cs="Times New Roman"/>
          <w:lang w:eastAsia="de-DE"/>
        </w:rPr>
        <w:t xml:space="preserve"> u.a.</w:t>
      </w:r>
      <w:r w:rsidRPr="000F61D9">
        <w:rPr>
          <w:rFonts w:ascii="Ubuntu" w:eastAsia="Times New Roman" w:hAnsi="Ubuntu" w:cs="Times New Roman"/>
          <w:lang w:eastAsia="de-DE"/>
        </w:rPr>
        <w:t>:</w:t>
      </w:r>
    </w:p>
    <w:p w14:paraId="543BC39D" w14:textId="77777777" w:rsidR="00336F34" w:rsidRPr="000F61D9" w:rsidRDefault="00336F34" w:rsidP="00336F34">
      <w:pPr>
        <w:pStyle w:val="Listenabsatz"/>
        <w:numPr>
          <w:ilvl w:val="0"/>
          <w:numId w:val="1"/>
        </w:numPr>
        <w:rPr>
          <w:rFonts w:ascii="Ubuntu" w:eastAsia="Times New Roman" w:hAnsi="Ubuntu" w:cs="Times New Roman"/>
          <w:lang w:eastAsia="de-DE"/>
        </w:rPr>
      </w:pPr>
      <w:bookmarkStart w:id="0" w:name="_Hlk122341708"/>
      <w:r w:rsidRPr="000F61D9">
        <w:rPr>
          <w:rFonts w:ascii="Ubuntu" w:eastAsia="Times New Roman" w:hAnsi="Ubuntu" w:cs="Times New Roman"/>
          <w:lang w:eastAsia="de-DE"/>
        </w:rPr>
        <w:t xml:space="preserve">Prof. Matthias Anthuber, Chefarzt Allgemein-, Viszeral- und Transplantationschirurgie, Universitätsklinikum Augsburg    </w:t>
      </w:r>
    </w:p>
    <w:p w14:paraId="13CC31CF" w14:textId="77777777" w:rsidR="00336F34" w:rsidRPr="000F61D9" w:rsidRDefault="00336F34" w:rsidP="00336F34">
      <w:pPr>
        <w:pStyle w:val="Listenabsatz"/>
        <w:numPr>
          <w:ilvl w:val="0"/>
          <w:numId w:val="1"/>
        </w:numPr>
        <w:spacing w:before="100" w:beforeAutospacing="1" w:after="100" w:afterAutospacing="1" w:line="240" w:lineRule="auto"/>
        <w:rPr>
          <w:rFonts w:ascii="Ubuntu" w:eastAsia="Times New Roman" w:hAnsi="Ubuntu" w:cs="Times New Roman"/>
          <w:lang w:eastAsia="de-DE"/>
        </w:rPr>
      </w:pPr>
      <w:r w:rsidRPr="000F61D9">
        <w:rPr>
          <w:rFonts w:ascii="Ubuntu" w:eastAsia="Times New Roman" w:hAnsi="Ubuntu" w:cs="Times New Roman"/>
          <w:lang w:eastAsia="de-DE"/>
        </w:rPr>
        <w:t>Elke Aryeequaye, Lebe</w:t>
      </w:r>
      <w:r>
        <w:rPr>
          <w:rFonts w:ascii="Ubuntu" w:eastAsia="Times New Roman" w:hAnsi="Ubuntu" w:cs="Times New Roman"/>
          <w:lang w:eastAsia="de-DE"/>
        </w:rPr>
        <w:t>r</w:t>
      </w:r>
      <w:r w:rsidRPr="000F61D9">
        <w:rPr>
          <w:rFonts w:ascii="Ubuntu" w:eastAsia="Times New Roman" w:hAnsi="Ubuntu" w:cs="Times New Roman"/>
          <w:lang w:eastAsia="de-DE"/>
        </w:rPr>
        <w:t>transplantierte e.V.</w:t>
      </w:r>
    </w:p>
    <w:p w14:paraId="1B9F8886" w14:textId="77777777" w:rsidR="00336F34" w:rsidRPr="000D3F8C" w:rsidRDefault="00336F34" w:rsidP="00336F34">
      <w:pPr>
        <w:pStyle w:val="Listenabsatz"/>
        <w:numPr>
          <w:ilvl w:val="0"/>
          <w:numId w:val="1"/>
        </w:numPr>
        <w:spacing w:before="100" w:beforeAutospacing="1" w:after="100" w:afterAutospacing="1" w:line="240" w:lineRule="auto"/>
        <w:rPr>
          <w:rFonts w:ascii="Ubuntu" w:eastAsia="Times New Roman" w:hAnsi="Ubuntu" w:cs="Times New Roman"/>
          <w:lang w:eastAsia="de-DE"/>
        </w:rPr>
      </w:pPr>
      <w:r w:rsidRPr="000D3F8C">
        <w:rPr>
          <w:rFonts w:ascii="Ubuntu" w:eastAsia="Times New Roman" w:hAnsi="Ubuntu" w:cs="Times New Roman"/>
          <w:lang w:eastAsia="de-DE"/>
        </w:rPr>
        <w:t xml:space="preserve">Prof. Yeong-Hoon Choi, Direktor </w:t>
      </w:r>
      <w:r>
        <w:rPr>
          <w:rFonts w:ascii="Ubuntu" w:eastAsia="Times New Roman" w:hAnsi="Ubuntu" w:cs="Times New Roman"/>
          <w:lang w:eastAsia="de-DE"/>
        </w:rPr>
        <w:t>Herzchirurgie, Kerckhoff Klinik</w:t>
      </w:r>
    </w:p>
    <w:p w14:paraId="52454A9B" w14:textId="77777777" w:rsidR="00336F34" w:rsidRPr="000F61D9" w:rsidRDefault="00336F34" w:rsidP="00336F34">
      <w:pPr>
        <w:pStyle w:val="Listenabsatz"/>
        <w:numPr>
          <w:ilvl w:val="0"/>
          <w:numId w:val="1"/>
        </w:numPr>
        <w:spacing w:before="100" w:beforeAutospacing="1" w:after="100" w:afterAutospacing="1" w:line="240" w:lineRule="auto"/>
        <w:rPr>
          <w:rFonts w:ascii="Ubuntu" w:eastAsia="Times New Roman" w:hAnsi="Ubuntu" w:cs="Times New Roman"/>
          <w:lang w:eastAsia="de-DE"/>
        </w:rPr>
      </w:pPr>
      <w:r w:rsidRPr="000F61D9">
        <w:rPr>
          <w:rFonts w:ascii="Ubuntu" w:eastAsia="Times New Roman" w:hAnsi="Ubuntu" w:cs="Times New Roman"/>
          <w:lang w:eastAsia="de-DE"/>
        </w:rPr>
        <w:t>Susanne Dammann, Vorstand PKD Familiäre Zystennieren e.V.</w:t>
      </w:r>
    </w:p>
    <w:p w14:paraId="474BF28D" w14:textId="77777777" w:rsidR="00336F34" w:rsidRPr="000F61D9" w:rsidRDefault="00336F34" w:rsidP="00336F34">
      <w:pPr>
        <w:pStyle w:val="Listenabsatz"/>
        <w:numPr>
          <w:ilvl w:val="0"/>
          <w:numId w:val="1"/>
        </w:numPr>
        <w:spacing w:before="100" w:beforeAutospacing="1" w:after="100" w:afterAutospacing="1" w:line="240" w:lineRule="auto"/>
        <w:rPr>
          <w:rFonts w:ascii="Ubuntu" w:eastAsia="Times New Roman" w:hAnsi="Ubuntu" w:cs="Times New Roman"/>
          <w:lang w:eastAsia="de-DE"/>
        </w:rPr>
      </w:pPr>
      <w:r w:rsidRPr="000F61D9">
        <w:rPr>
          <w:rFonts w:ascii="Ubuntu" w:eastAsia="Times New Roman" w:hAnsi="Ubuntu" w:cs="Times New Roman"/>
          <w:lang w:eastAsia="de-DE"/>
        </w:rPr>
        <w:t>Prof. Jan Gummert, Vorstand Deutsche Gesellschaft für Thorax-, Herz- und Gefäßchirurgie e.V. (DGTHG)</w:t>
      </w:r>
    </w:p>
    <w:p w14:paraId="47A4E7AF" w14:textId="77777777" w:rsidR="00336F34" w:rsidRPr="000F61D9" w:rsidRDefault="00336F34" w:rsidP="00336F34">
      <w:pPr>
        <w:pStyle w:val="Listenabsatz"/>
        <w:numPr>
          <w:ilvl w:val="0"/>
          <w:numId w:val="1"/>
        </w:numPr>
        <w:spacing w:after="48" w:line="240" w:lineRule="auto"/>
        <w:textAlignment w:val="baseline"/>
        <w:outlineLvl w:val="0"/>
        <w:rPr>
          <w:rFonts w:ascii="Ubuntu" w:eastAsia="Times New Roman" w:hAnsi="Ubuntu" w:cs="Times New Roman"/>
          <w:lang w:eastAsia="de-DE"/>
        </w:rPr>
      </w:pPr>
      <w:r w:rsidRPr="000F61D9">
        <w:rPr>
          <w:rFonts w:ascii="Ubuntu" w:eastAsia="Times New Roman" w:hAnsi="Ubuntu" w:cs="Times New Roman"/>
          <w:lang w:eastAsia="de-DE"/>
        </w:rPr>
        <w:t>Prof. Christian Hagl, Direktor Herzchirurgi</w:t>
      </w:r>
      <w:r>
        <w:rPr>
          <w:rFonts w:ascii="Ubuntu" w:eastAsia="Times New Roman" w:hAnsi="Ubuntu" w:cs="Times New Roman"/>
          <w:lang w:eastAsia="de-DE"/>
        </w:rPr>
        <w:t xml:space="preserve">e, </w:t>
      </w:r>
      <w:r w:rsidRPr="000F61D9">
        <w:rPr>
          <w:rFonts w:ascii="Ubuntu" w:eastAsia="Times New Roman" w:hAnsi="Ubuntu" w:cs="Times New Roman"/>
          <w:lang w:eastAsia="de-DE"/>
        </w:rPr>
        <w:t>Universitätsklinikum</w:t>
      </w:r>
      <w:r>
        <w:rPr>
          <w:rFonts w:ascii="Ubuntu" w:eastAsia="Times New Roman" w:hAnsi="Ubuntu" w:cs="Times New Roman"/>
          <w:lang w:eastAsia="de-DE"/>
        </w:rPr>
        <w:t xml:space="preserve"> München       </w:t>
      </w:r>
    </w:p>
    <w:p w14:paraId="1C5903F6" w14:textId="77777777" w:rsidR="00336F34" w:rsidRPr="000F61D9" w:rsidRDefault="00336F34" w:rsidP="00336F34">
      <w:pPr>
        <w:pStyle w:val="Listenabsatz"/>
        <w:numPr>
          <w:ilvl w:val="0"/>
          <w:numId w:val="1"/>
        </w:numPr>
        <w:spacing w:before="100" w:beforeAutospacing="1" w:after="100" w:afterAutospacing="1" w:line="240" w:lineRule="auto"/>
        <w:rPr>
          <w:rFonts w:ascii="Ubuntu" w:eastAsia="Times New Roman" w:hAnsi="Ubuntu" w:cs="Times New Roman"/>
          <w:lang w:eastAsia="de-DE"/>
        </w:rPr>
      </w:pPr>
      <w:r w:rsidRPr="000F61D9">
        <w:rPr>
          <w:rFonts w:ascii="Ubuntu" w:eastAsia="Times New Roman" w:hAnsi="Ubuntu" w:cs="Times New Roman"/>
          <w:lang w:eastAsia="de-DE"/>
        </w:rPr>
        <w:t xml:space="preserve">Kristin Kleinhoff, Leiterin Presse- und Öffentlichkeitsarbeit bei </w:t>
      </w:r>
      <w:r>
        <w:rPr>
          <w:rFonts w:ascii="Ubuntu" w:eastAsia="Times New Roman" w:hAnsi="Ubuntu" w:cs="Times New Roman"/>
          <w:lang w:eastAsia="de-DE"/>
        </w:rPr>
        <w:t xml:space="preserve">der </w:t>
      </w:r>
      <w:r w:rsidRPr="000F61D9">
        <w:rPr>
          <w:rFonts w:ascii="Ubuntu" w:eastAsia="Times New Roman" w:hAnsi="Ubuntu" w:cs="Times New Roman"/>
          <w:lang w:eastAsia="de-DE"/>
        </w:rPr>
        <w:t>Deutsche</w:t>
      </w:r>
      <w:r>
        <w:rPr>
          <w:rFonts w:ascii="Ubuntu" w:eastAsia="Times New Roman" w:hAnsi="Ubuntu" w:cs="Times New Roman"/>
          <w:lang w:eastAsia="de-DE"/>
        </w:rPr>
        <w:t>n</w:t>
      </w:r>
      <w:r w:rsidRPr="000F61D9">
        <w:rPr>
          <w:rFonts w:ascii="Ubuntu" w:eastAsia="Times New Roman" w:hAnsi="Ubuntu" w:cs="Times New Roman"/>
          <w:lang w:eastAsia="de-DE"/>
        </w:rPr>
        <w:t xml:space="preserve"> Gesellschaft für Gewebetransplantation gGmbH </w:t>
      </w:r>
      <w:r>
        <w:rPr>
          <w:rFonts w:ascii="Ubuntu" w:eastAsia="Times New Roman" w:hAnsi="Ubuntu" w:cs="Times New Roman"/>
          <w:lang w:eastAsia="de-DE"/>
        </w:rPr>
        <w:t>(DGFG)</w:t>
      </w:r>
    </w:p>
    <w:p w14:paraId="1DF9B09D" w14:textId="77777777" w:rsidR="00336F34" w:rsidRPr="000F61D9" w:rsidRDefault="00336F34" w:rsidP="00336F34">
      <w:pPr>
        <w:pStyle w:val="Listenabsatz"/>
        <w:numPr>
          <w:ilvl w:val="0"/>
          <w:numId w:val="1"/>
        </w:numPr>
        <w:spacing w:before="100" w:beforeAutospacing="1" w:after="100" w:afterAutospacing="1" w:line="240" w:lineRule="auto"/>
        <w:rPr>
          <w:rFonts w:ascii="Ubuntu" w:eastAsia="Times New Roman" w:hAnsi="Ubuntu" w:cs="Times New Roman"/>
          <w:lang w:eastAsia="de-DE"/>
        </w:rPr>
      </w:pPr>
      <w:r w:rsidRPr="000F61D9">
        <w:rPr>
          <w:rFonts w:ascii="Ubuntu" w:eastAsia="Times New Roman" w:hAnsi="Ubuntu" w:cs="Times New Roman"/>
          <w:lang w:eastAsia="de-DE"/>
        </w:rPr>
        <w:t>Zazie Knepper, Initiative Menschen auf der Warteliste bei Eurotransplant</w:t>
      </w:r>
    </w:p>
    <w:p w14:paraId="0EF92C03" w14:textId="77777777" w:rsidR="00336F34" w:rsidRPr="000F61D9" w:rsidRDefault="00336F34" w:rsidP="00336F34">
      <w:pPr>
        <w:pStyle w:val="Listenabsatz"/>
        <w:numPr>
          <w:ilvl w:val="0"/>
          <w:numId w:val="1"/>
        </w:numPr>
        <w:spacing w:before="100" w:beforeAutospacing="1" w:after="100" w:afterAutospacing="1" w:line="240" w:lineRule="auto"/>
        <w:rPr>
          <w:rFonts w:ascii="Ubuntu" w:eastAsia="Times New Roman" w:hAnsi="Ubuntu" w:cs="Times New Roman"/>
          <w:lang w:eastAsia="de-DE"/>
        </w:rPr>
      </w:pPr>
      <w:r w:rsidRPr="000F61D9">
        <w:rPr>
          <w:rFonts w:ascii="Ubuntu" w:eastAsia="Times New Roman" w:hAnsi="Ubuntu" w:cs="Times New Roman"/>
          <w:lang w:eastAsia="de-DE"/>
        </w:rPr>
        <w:t>Astrid Kraus, Vorstand Herztransplantation Südwest e.V.</w:t>
      </w:r>
    </w:p>
    <w:p w14:paraId="081A32AE" w14:textId="77777777" w:rsidR="00336F34" w:rsidRPr="000F61D9" w:rsidRDefault="00336F34" w:rsidP="00336F34">
      <w:pPr>
        <w:pStyle w:val="Listenabsatz"/>
        <w:numPr>
          <w:ilvl w:val="0"/>
          <w:numId w:val="1"/>
        </w:numPr>
        <w:spacing w:before="100" w:beforeAutospacing="1" w:after="100" w:afterAutospacing="1" w:line="240" w:lineRule="auto"/>
        <w:rPr>
          <w:rFonts w:ascii="Ubuntu" w:eastAsia="Times New Roman" w:hAnsi="Ubuntu" w:cs="Times New Roman"/>
          <w:lang w:eastAsia="de-DE"/>
        </w:rPr>
      </w:pPr>
      <w:r w:rsidRPr="000F61D9">
        <w:rPr>
          <w:rFonts w:ascii="Ubuntu" w:eastAsia="Times New Roman" w:hAnsi="Ubuntu" w:cs="Times New Roman"/>
          <w:lang w:eastAsia="de-DE"/>
        </w:rPr>
        <w:t>Lara Marks, Vorstand AKTX Pflege. e.V.</w:t>
      </w:r>
      <w:r>
        <w:rPr>
          <w:rFonts w:ascii="Ubuntu" w:eastAsia="Times New Roman" w:hAnsi="Ubuntu" w:cs="Times New Roman"/>
          <w:lang w:eastAsia="de-DE"/>
        </w:rPr>
        <w:t xml:space="preserve"> (</w:t>
      </w:r>
      <w:r w:rsidRPr="00E20C97">
        <w:rPr>
          <w:rFonts w:ascii="Ubuntu" w:eastAsia="Times New Roman" w:hAnsi="Ubuntu" w:cs="Times New Roman"/>
          <w:lang w:eastAsia="de-DE"/>
        </w:rPr>
        <w:t>Arbeitskreis Transplantationspflege e.V.</w:t>
      </w:r>
      <w:r>
        <w:rPr>
          <w:rFonts w:ascii="Ubuntu" w:eastAsia="Times New Roman" w:hAnsi="Ubuntu" w:cs="Times New Roman"/>
          <w:lang w:eastAsia="de-DE"/>
        </w:rPr>
        <w:t xml:space="preserve">), </w:t>
      </w:r>
      <w:r w:rsidRPr="00722528">
        <w:rPr>
          <w:rFonts w:ascii="Ubuntu" w:eastAsia="Times New Roman" w:hAnsi="Ubuntu" w:cs="Times New Roman"/>
          <w:lang w:eastAsia="de-DE"/>
        </w:rPr>
        <w:t>Repräsentant bei der DGTHG und der Herzstiftung</w:t>
      </w:r>
    </w:p>
    <w:p w14:paraId="7016EA8A" w14:textId="77777777" w:rsidR="00336F34" w:rsidRPr="000F61D9" w:rsidRDefault="00336F34" w:rsidP="00336F34">
      <w:pPr>
        <w:pStyle w:val="Listenabsatz"/>
        <w:numPr>
          <w:ilvl w:val="0"/>
          <w:numId w:val="1"/>
        </w:numPr>
        <w:spacing w:before="100" w:beforeAutospacing="1" w:after="100" w:afterAutospacing="1" w:line="240" w:lineRule="auto"/>
        <w:rPr>
          <w:rFonts w:ascii="Ubuntu" w:eastAsia="Times New Roman" w:hAnsi="Ubuntu" w:cs="Times New Roman"/>
          <w:lang w:eastAsia="de-DE"/>
        </w:rPr>
      </w:pPr>
      <w:r w:rsidRPr="000F61D9">
        <w:rPr>
          <w:rFonts w:ascii="Ubuntu" w:eastAsia="Times New Roman" w:hAnsi="Ubuntu" w:cs="Times New Roman"/>
          <w:lang w:eastAsia="de-DE"/>
        </w:rPr>
        <w:t>Ute Opper, Vorstand transplantiert e.V.</w:t>
      </w:r>
    </w:p>
    <w:p w14:paraId="3A30AC37" w14:textId="77777777" w:rsidR="00336F34" w:rsidRDefault="00336F34" w:rsidP="00336F34">
      <w:pPr>
        <w:pStyle w:val="Listenabsatz"/>
        <w:numPr>
          <w:ilvl w:val="0"/>
          <w:numId w:val="1"/>
        </w:numPr>
        <w:spacing w:before="100" w:beforeAutospacing="1" w:after="100" w:afterAutospacing="1" w:line="240" w:lineRule="auto"/>
        <w:rPr>
          <w:rFonts w:ascii="Ubuntu" w:eastAsia="Times New Roman" w:hAnsi="Ubuntu" w:cs="Times New Roman"/>
          <w:lang w:eastAsia="de-DE"/>
        </w:rPr>
      </w:pPr>
      <w:r>
        <w:rPr>
          <w:rFonts w:ascii="Ubuntu" w:eastAsia="Times New Roman" w:hAnsi="Ubuntu" w:cs="Times New Roman"/>
          <w:lang w:eastAsia="de-DE"/>
        </w:rPr>
        <w:t>Dr. Peter Petersen, Transplantationschirurg, Mitglied bei der Grünen</w:t>
      </w:r>
    </w:p>
    <w:p w14:paraId="784B8C06" w14:textId="77777777" w:rsidR="00336F34" w:rsidRPr="004A0263" w:rsidRDefault="00336F34" w:rsidP="00336F34">
      <w:pPr>
        <w:pStyle w:val="Listenabsatz"/>
        <w:numPr>
          <w:ilvl w:val="0"/>
          <w:numId w:val="1"/>
        </w:numPr>
        <w:spacing w:before="100" w:beforeAutospacing="1" w:after="100" w:afterAutospacing="1" w:line="240" w:lineRule="auto"/>
        <w:rPr>
          <w:rFonts w:ascii="Ubuntu" w:eastAsia="Times New Roman" w:hAnsi="Ubuntu" w:cs="Times New Roman"/>
          <w:lang w:eastAsia="de-DE"/>
        </w:rPr>
      </w:pPr>
      <w:r w:rsidRPr="004A0263">
        <w:rPr>
          <w:rFonts w:ascii="Ubuntu" w:eastAsia="Times New Roman" w:hAnsi="Ubuntu" w:cs="Times New Roman"/>
          <w:lang w:eastAsia="de-DE"/>
        </w:rPr>
        <w:t>Prof. Johann Pratschke, Ärztliche Centrumsleitung CharitéCentrum Chirurgie, Berlin</w:t>
      </w:r>
    </w:p>
    <w:p w14:paraId="0547BE6A" w14:textId="77777777" w:rsidR="00336F34" w:rsidRPr="000F61D9" w:rsidRDefault="00336F34" w:rsidP="00336F34">
      <w:pPr>
        <w:pStyle w:val="Listenabsatz"/>
        <w:numPr>
          <w:ilvl w:val="0"/>
          <w:numId w:val="1"/>
        </w:numPr>
        <w:spacing w:before="100" w:beforeAutospacing="1" w:after="100" w:afterAutospacing="1" w:line="240" w:lineRule="auto"/>
        <w:rPr>
          <w:rFonts w:ascii="Ubuntu" w:eastAsia="Times New Roman" w:hAnsi="Ubuntu" w:cs="Times New Roman"/>
          <w:lang w:eastAsia="de-DE"/>
        </w:rPr>
      </w:pPr>
      <w:r w:rsidRPr="000F61D9">
        <w:rPr>
          <w:rFonts w:ascii="Ubuntu" w:eastAsia="Times New Roman" w:hAnsi="Ubuntu" w:cs="Times New Roman"/>
          <w:lang w:eastAsia="de-DE"/>
        </w:rPr>
        <w:t>Susanne Reitmaier, Peter Schlauderer, Gegen den Tod auf der Organ-Warteliste e.V.</w:t>
      </w:r>
    </w:p>
    <w:p w14:paraId="2C60A247" w14:textId="77777777" w:rsidR="00336F34" w:rsidRPr="000F61D9" w:rsidRDefault="00336F34" w:rsidP="00336F34">
      <w:pPr>
        <w:pStyle w:val="Listenabsatz"/>
        <w:numPr>
          <w:ilvl w:val="0"/>
          <w:numId w:val="1"/>
        </w:numPr>
        <w:spacing w:before="100" w:beforeAutospacing="1" w:after="100" w:afterAutospacing="1" w:line="240" w:lineRule="auto"/>
        <w:rPr>
          <w:rFonts w:ascii="Ubuntu" w:eastAsia="Times New Roman" w:hAnsi="Ubuntu" w:cs="Times New Roman"/>
          <w:lang w:eastAsia="de-DE"/>
        </w:rPr>
      </w:pPr>
      <w:r w:rsidRPr="000F61D9">
        <w:rPr>
          <w:rFonts w:ascii="Ubuntu" w:eastAsia="Times New Roman" w:hAnsi="Ubuntu" w:cs="Times New Roman"/>
          <w:lang w:eastAsia="de-DE"/>
        </w:rPr>
        <w:t>Jörg Rockenbach, Vorstand Heimdialyse Patienten e.V.</w:t>
      </w:r>
    </w:p>
    <w:p w14:paraId="123E595C" w14:textId="77777777" w:rsidR="00336F34" w:rsidRPr="000F61D9" w:rsidRDefault="00336F34" w:rsidP="00336F34">
      <w:pPr>
        <w:pStyle w:val="Listenabsatz"/>
        <w:numPr>
          <w:ilvl w:val="0"/>
          <w:numId w:val="1"/>
        </w:numPr>
        <w:spacing w:before="100" w:beforeAutospacing="1" w:after="100" w:afterAutospacing="1" w:line="240" w:lineRule="auto"/>
        <w:rPr>
          <w:rFonts w:ascii="Ubuntu" w:eastAsia="Times New Roman" w:hAnsi="Ubuntu" w:cs="Times New Roman"/>
          <w:lang w:eastAsia="de-DE"/>
        </w:rPr>
      </w:pPr>
      <w:r w:rsidRPr="000F61D9">
        <w:rPr>
          <w:rFonts w:ascii="Ubuntu" w:eastAsia="Times New Roman" w:hAnsi="Ubuntu" w:cs="Times New Roman"/>
          <w:lang w:eastAsia="de-DE"/>
        </w:rPr>
        <w:t>Mario Rosa-Bian, Vorstand I.G. Niere NRW e.V.</w:t>
      </w:r>
    </w:p>
    <w:p w14:paraId="7CF6D08C" w14:textId="77777777" w:rsidR="00336F34" w:rsidRPr="000F61D9" w:rsidRDefault="00336F34" w:rsidP="00336F34">
      <w:pPr>
        <w:pStyle w:val="Listenabsatz"/>
        <w:numPr>
          <w:ilvl w:val="0"/>
          <w:numId w:val="1"/>
        </w:numPr>
        <w:spacing w:before="100" w:beforeAutospacing="1" w:after="100" w:afterAutospacing="1" w:line="240" w:lineRule="auto"/>
        <w:rPr>
          <w:rFonts w:ascii="Ubuntu" w:eastAsia="Times New Roman" w:hAnsi="Ubuntu" w:cs="Times New Roman"/>
          <w:lang w:eastAsia="de-DE"/>
        </w:rPr>
      </w:pPr>
      <w:r w:rsidRPr="000F61D9">
        <w:rPr>
          <w:rFonts w:ascii="Ubuntu" w:eastAsia="Times New Roman" w:hAnsi="Ubuntu" w:cs="Times New Roman"/>
          <w:lang w:eastAsia="de-DE"/>
        </w:rPr>
        <w:t xml:space="preserve">Anne Scheidler, Vision </w:t>
      </w:r>
      <w:r>
        <w:rPr>
          <w:rFonts w:ascii="Ubuntu" w:eastAsia="Times New Roman" w:hAnsi="Ubuntu" w:cs="Times New Roman"/>
          <w:lang w:eastAsia="de-DE"/>
        </w:rPr>
        <w:t xml:space="preserve">Cure </w:t>
      </w:r>
      <w:r w:rsidRPr="000F61D9">
        <w:rPr>
          <w:rFonts w:ascii="Ubuntu" w:eastAsia="Times New Roman" w:hAnsi="Ubuntu" w:cs="Times New Roman"/>
          <w:lang w:eastAsia="de-DE"/>
        </w:rPr>
        <w:t>ADTKD</w:t>
      </w:r>
    </w:p>
    <w:p w14:paraId="23AB788E" w14:textId="77777777" w:rsidR="00336F34" w:rsidRDefault="00336F34" w:rsidP="00336F34">
      <w:pPr>
        <w:pStyle w:val="Listenabsatz"/>
        <w:numPr>
          <w:ilvl w:val="0"/>
          <w:numId w:val="1"/>
        </w:numPr>
        <w:spacing w:before="100" w:beforeAutospacing="1" w:after="100" w:afterAutospacing="1" w:line="240" w:lineRule="auto"/>
        <w:rPr>
          <w:rFonts w:ascii="Ubuntu" w:eastAsia="Times New Roman" w:hAnsi="Ubuntu" w:cs="Times New Roman"/>
          <w:lang w:eastAsia="de-DE"/>
        </w:rPr>
      </w:pPr>
      <w:r w:rsidRPr="000F61D9">
        <w:rPr>
          <w:rFonts w:ascii="Ubuntu" w:eastAsia="Times New Roman" w:hAnsi="Ubuntu" w:cs="Times New Roman"/>
          <w:lang w:eastAsia="de-DE"/>
        </w:rPr>
        <w:t>Prof. Thomas Schmitz-Rixen, Vorstand der Deutschen Gesellschaft für Chirurgie e.V. (DGC)</w:t>
      </w:r>
    </w:p>
    <w:p w14:paraId="043CB66F" w14:textId="77777777" w:rsidR="00336F34" w:rsidRPr="000F61D9" w:rsidRDefault="00336F34" w:rsidP="00336F34">
      <w:pPr>
        <w:pStyle w:val="Listenabsatz"/>
        <w:numPr>
          <w:ilvl w:val="0"/>
          <w:numId w:val="1"/>
        </w:numPr>
        <w:spacing w:before="100" w:beforeAutospacing="1" w:after="100" w:afterAutospacing="1" w:line="240" w:lineRule="auto"/>
        <w:rPr>
          <w:rFonts w:ascii="Ubuntu" w:eastAsia="Times New Roman" w:hAnsi="Ubuntu" w:cs="Times New Roman"/>
          <w:lang w:eastAsia="de-DE"/>
        </w:rPr>
      </w:pPr>
      <w:r>
        <w:rPr>
          <w:rFonts w:ascii="Ubuntu" w:eastAsia="Times New Roman" w:hAnsi="Ubuntu" w:cs="Times New Roman"/>
          <w:lang w:eastAsia="de-DE"/>
        </w:rPr>
        <w:t xml:space="preserve">Daniel Schrader, </w:t>
      </w:r>
      <w:r w:rsidRPr="00E1309B">
        <w:rPr>
          <w:rFonts w:ascii="Ubuntu" w:eastAsia="Times New Roman" w:hAnsi="Ubuntu" w:cs="Times New Roman"/>
          <w:lang w:eastAsia="de-DE"/>
        </w:rPr>
        <w:t>Organspendekoordinator</w:t>
      </w:r>
      <w:r>
        <w:rPr>
          <w:rFonts w:ascii="Ubuntu" w:eastAsia="Times New Roman" w:hAnsi="Ubuntu" w:cs="Times New Roman"/>
          <w:lang w:eastAsia="de-DE"/>
        </w:rPr>
        <w:t xml:space="preserve">, </w:t>
      </w:r>
      <w:r w:rsidRPr="00E1309B">
        <w:rPr>
          <w:rFonts w:ascii="Ubuntu" w:eastAsia="Times New Roman" w:hAnsi="Ubuntu" w:cs="Times New Roman"/>
          <w:lang w:eastAsia="de-DE"/>
        </w:rPr>
        <w:t>nicht ärztlicher Transplantationsbeauftragter</w:t>
      </w:r>
      <w:r>
        <w:rPr>
          <w:rFonts w:ascii="Ubuntu" w:eastAsia="Times New Roman" w:hAnsi="Ubuntu" w:cs="Times New Roman"/>
          <w:lang w:eastAsia="de-DE"/>
        </w:rPr>
        <w:t>,</w:t>
      </w:r>
      <w:r w:rsidRPr="00E1309B">
        <w:rPr>
          <w:rFonts w:ascii="Ubuntu" w:eastAsia="Times New Roman" w:hAnsi="Ubuntu" w:cs="Times New Roman"/>
          <w:lang w:eastAsia="de-DE"/>
        </w:rPr>
        <w:t xml:space="preserve"> Uniklinik Düsseldorf</w:t>
      </w:r>
      <w:r>
        <w:rPr>
          <w:rFonts w:ascii="Ubuntu" w:eastAsia="Times New Roman" w:hAnsi="Ubuntu" w:cs="Times New Roman"/>
          <w:lang w:eastAsia="de-DE"/>
        </w:rPr>
        <w:t xml:space="preserve"> </w:t>
      </w:r>
    </w:p>
    <w:p w14:paraId="282F6172" w14:textId="77777777" w:rsidR="00336F34" w:rsidRPr="000F61D9" w:rsidRDefault="00336F34" w:rsidP="00336F34">
      <w:pPr>
        <w:pStyle w:val="Listenabsatz"/>
        <w:numPr>
          <w:ilvl w:val="0"/>
          <w:numId w:val="1"/>
        </w:numPr>
        <w:spacing w:before="100" w:beforeAutospacing="1" w:after="100" w:afterAutospacing="1" w:line="240" w:lineRule="auto"/>
        <w:rPr>
          <w:rFonts w:ascii="Ubuntu" w:eastAsia="Times New Roman" w:hAnsi="Ubuntu" w:cs="Times New Roman"/>
          <w:lang w:eastAsia="de-DE"/>
        </w:rPr>
      </w:pPr>
      <w:r w:rsidRPr="000F61D9">
        <w:rPr>
          <w:rFonts w:ascii="Ubuntu" w:eastAsia="Times New Roman" w:hAnsi="Ubuntu" w:cs="Times New Roman"/>
          <w:lang w:eastAsia="de-DE"/>
        </w:rPr>
        <w:t>Prof. Martina Koch, Prof. Utz Settmacher, Prof. Mario Schiffer, Vorstand Deutsche Transplantationsgesellschaft e.V.</w:t>
      </w:r>
    </w:p>
    <w:p w14:paraId="3CBA10D4" w14:textId="77777777" w:rsidR="00336F34" w:rsidRPr="000F61D9" w:rsidRDefault="00336F34" w:rsidP="00336F34">
      <w:pPr>
        <w:pStyle w:val="Listenabsatz"/>
        <w:numPr>
          <w:ilvl w:val="0"/>
          <w:numId w:val="1"/>
        </w:numPr>
        <w:spacing w:before="100" w:beforeAutospacing="1" w:after="0" w:afterAutospacing="1" w:line="240" w:lineRule="auto"/>
        <w:rPr>
          <w:rFonts w:ascii="Ubuntu" w:hAnsi="Ubuntu"/>
        </w:rPr>
      </w:pPr>
      <w:r w:rsidRPr="000F61D9">
        <w:rPr>
          <w:rFonts w:ascii="Ubuntu" w:eastAsia="Times New Roman" w:hAnsi="Ubuntu" w:cs="Times New Roman"/>
          <w:lang w:eastAsia="de-DE"/>
        </w:rPr>
        <w:t>Gerhard Stroh, Gründer und ehemalige</w:t>
      </w:r>
      <w:r>
        <w:rPr>
          <w:rFonts w:ascii="Ubuntu" w:eastAsia="Times New Roman" w:hAnsi="Ubuntu" w:cs="Times New Roman"/>
          <w:lang w:eastAsia="de-DE"/>
        </w:rPr>
        <w:t>r</w:t>
      </w:r>
      <w:r w:rsidRPr="000F61D9">
        <w:rPr>
          <w:rFonts w:ascii="Ubuntu" w:eastAsia="Times New Roman" w:hAnsi="Ubuntu" w:cs="Times New Roman"/>
          <w:lang w:eastAsia="de-DE"/>
        </w:rPr>
        <w:t xml:space="preserve"> Chefredakteur des DIATRA-Verlags</w:t>
      </w:r>
    </w:p>
    <w:p w14:paraId="49247A9E" w14:textId="77777777" w:rsidR="00336F34" w:rsidRPr="000F61D9" w:rsidRDefault="00336F34" w:rsidP="00336F34">
      <w:pPr>
        <w:pStyle w:val="Listenabsatz"/>
        <w:numPr>
          <w:ilvl w:val="0"/>
          <w:numId w:val="1"/>
        </w:numPr>
        <w:spacing w:before="100" w:beforeAutospacing="1" w:after="100" w:afterAutospacing="1" w:line="240" w:lineRule="auto"/>
        <w:rPr>
          <w:rFonts w:ascii="Ubuntu" w:eastAsia="Times New Roman" w:hAnsi="Ubuntu" w:cs="Times New Roman"/>
          <w:lang w:eastAsia="de-DE"/>
        </w:rPr>
      </w:pPr>
      <w:r w:rsidRPr="000F61D9">
        <w:rPr>
          <w:rFonts w:ascii="Ubuntu" w:eastAsia="Times New Roman" w:hAnsi="Ubuntu" w:cs="Times New Roman"/>
          <w:lang w:eastAsia="de-DE"/>
        </w:rPr>
        <w:t>Dr. Marie-Theres Terlunen-Helmer, Bundesverband der Organtransplantierten e.V.</w:t>
      </w:r>
    </w:p>
    <w:p w14:paraId="1780E4EE" w14:textId="77777777" w:rsidR="00336F34" w:rsidRPr="000F61D9" w:rsidRDefault="00336F34" w:rsidP="00336F34">
      <w:pPr>
        <w:pStyle w:val="Listenabsatz"/>
        <w:numPr>
          <w:ilvl w:val="0"/>
          <w:numId w:val="1"/>
        </w:numPr>
        <w:spacing w:before="100" w:beforeAutospacing="1" w:after="100" w:afterAutospacing="1" w:line="240" w:lineRule="auto"/>
        <w:rPr>
          <w:rFonts w:ascii="Ubuntu" w:eastAsia="Times New Roman" w:hAnsi="Ubuntu" w:cs="Times New Roman"/>
          <w:lang w:eastAsia="de-DE"/>
        </w:rPr>
      </w:pPr>
      <w:r w:rsidRPr="000F61D9">
        <w:rPr>
          <w:rFonts w:ascii="Ubuntu" w:eastAsia="Times New Roman" w:hAnsi="Ubuntu" w:cs="Times New Roman"/>
          <w:lang w:eastAsia="de-DE"/>
        </w:rPr>
        <w:t>PD Dr. Sarah Ulrich,</w:t>
      </w:r>
      <w:r>
        <w:rPr>
          <w:rFonts w:ascii="Ubuntu" w:eastAsia="Times New Roman" w:hAnsi="Ubuntu" w:cs="Times New Roman"/>
          <w:lang w:eastAsia="de-DE"/>
        </w:rPr>
        <w:t xml:space="preserve"> </w:t>
      </w:r>
      <w:r w:rsidRPr="00883628">
        <w:rPr>
          <w:rFonts w:ascii="Ubuntu" w:eastAsia="Times New Roman" w:hAnsi="Ubuntu" w:cs="Times New Roman"/>
          <w:lang w:eastAsia="de-DE"/>
        </w:rPr>
        <w:t xml:space="preserve">Sprecherin AG Thorakale Organtransplantation der </w:t>
      </w:r>
      <w:r w:rsidRPr="000F61D9">
        <w:rPr>
          <w:rFonts w:ascii="Ubuntu" w:eastAsia="Times New Roman" w:hAnsi="Ubuntu" w:cs="Times New Roman"/>
          <w:lang w:eastAsia="de-DE"/>
        </w:rPr>
        <w:t>Deutsche</w:t>
      </w:r>
      <w:r>
        <w:rPr>
          <w:rFonts w:ascii="Ubuntu" w:eastAsia="Times New Roman" w:hAnsi="Ubuntu" w:cs="Times New Roman"/>
          <w:lang w:eastAsia="de-DE"/>
        </w:rPr>
        <w:t>n</w:t>
      </w:r>
      <w:r w:rsidRPr="000F61D9">
        <w:rPr>
          <w:rFonts w:ascii="Ubuntu" w:eastAsia="Times New Roman" w:hAnsi="Ubuntu" w:cs="Times New Roman"/>
          <w:lang w:eastAsia="de-DE"/>
        </w:rPr>
        <w:t xml:space="preserve"> Gesellschaft für Pädiatrische Kardiologie und</w:t>
      </w:r>
      <w:r>
        <w:rPr>
          <w:rFonts w:ascii="Ubuntu" w:eastAsia="Times New Roman" w:hAnsi="Ubuntu" w:cs="Times New Roman"/>
          <w:lang w:eastAsia="de-DE"/>
        </w:rPr>
        <w:t xml:space="preserve"> </w:t>
      </w:r>
      <w:r w:rsidRPr="000F61D9">
        <w:rPr>
          <w:rFonts w:ascii="Ubuntu" w:eastAsia="Times New Roman" w:hAnsi="Ubuntu" w:cs="Times New Roman"/>
          <w:lang w:eastAsia="de-DE"/>
        </w:rPr>
        <w:t xml:space="preserve">Angeborene Herzfehler e.V. </w:t>
      </w:r>
      <w:r>
        <w:rPr>
          <w:rFonts w:ascii="Ubuntu" w:eastAsia="Times New Roman" w:hAnsi="Ubuntu" w:cs="Times New Roman"/>
          <w:lang w:eastAsia="de-DE"/>
        </w:rPr>
        <w:t>(</w:t>
      </w:r>
      <w:r w:rsidRPr="00883628">
        <w:rPr>
          <w:rFonts w:ascii="Ubuntu" w:eastAsia="Times New Roman" w:hAnsi="Ubuntu" w:cs="Times New Roman"/>
          <w:lang w:eastAsia="de-DE"/>
        </w:rPr>
        <w:t>DGPK</w:t>
      </w:r>
      <w:r>
        <w:rPr>
          <w:rFonts w:ascii="Ubuntu" w:eastAsia="Times New Roman" w:hAnsi="Ubuntu" w:cs="Times New Roman"/>
          <w:lang w:eastAsia="de-DE"/>
        </w:rPr>
        <w:t>)</w:t>
      </w:r>
    </w:p>
    <w:p w14:paraId="46DB36A8" w14:textId="77777777" w:rsidR="00336F34" w:rsidRPr="00722528" w:rsidRDefault="00336F34" w:rsidP="00336F34">
      <w:pPr>
        <w:pStyle w:val="Listenabsatz"/>
        <w:numPr>
          <w:ilvl w:val="0"/>
          <w:numId w:val="1"/>
        </w:numPr>
        <w:spacing w:before="100" w:beforeAutospacing="1" w:after="0" w:afterAutospacing="1" w:line="240" w:lineRule="auto"/>
        <w:rPr>
          <w:rFonts w:ascii="Ubuntu" w:hAnsi="Ubuntu"/>
        </w:rPr>
      </w:pPr>
      <w:r w:rsidRPr="00722528">
        <w:rPr>
          <w:rFonts w:ascii="Ubuntu" w:eastAsia="Times New Roman" w:hAnsi="Ubuntu" w:cs="Times New Roman"/>
          <w:lang w:eastAsia="de-DE"/>
        </w:rPr>
        <w:t>Dr. Ebru Yildiz, Leiterin des Westdeutschen Zentrum f. Organtransplantation</w:t>
      </w:r>
    </w:p>
    <w:bookmarkEnd w:id="0"/>
    <w:p w14:paraId="0590B86E" w14:textId="16E8E9D2" w:rsidR="004F040B" w:rsidRPr="004F040B" w:rsidRDefault="004F040B" w:rsidP="006D15FD">
      <w:pPr>
        <w:spacing w:after="65"/>
        <w:rPr>
          <w:rFonts w:ascii="Ubuntu" w:hAnsi="Ubuntu"/>
        </w:rPr>
      </w:pPr>
      <w:r w:rsidRPr="004F040B">
        <w:rPr>
          <w:rFonts w:ascii="Ubuntu" w:hAnsi="Ubuntu"/>
          <w:sz w:val="16"/>
        </w:rPr>
        <w:t>(</w:t>
      </w:r>
      <w:r w:rsidR="009306FA">
        <w:rPr>
          <w:rFonts w:ascii="Ubuntu" w:hAnsi="Ubuntu"/>
          <w:sz w:val="16"/>
        </w:rPr>
        <w:t>6</w:t>
      </w:r>
      <w:r w:rsidRPr="004F040B">
        <w:rPr>
          <w:rFonts w:ascii="Ubuntu" w:hAnsi="Ubuntu"/>
          <w:sz w:val="16"/>
        </w:rPr>
        <w:t>.</w:t>
      </w:r>
      <w:r w:rsidR="009306FA">
        <w:rPr>
          <w:rFonts w:ascii="Ubuntu" w:hAnsi="Ubuntu"/>
          <w:sz w:val="16"/>
        </w:rPr>
        <w:t>2</w:t>
      </w:r>
      <w:r w:rsidR="00F50F3E">
        <w:rPr>
          <w:rFonts w:ascii="Ubuntu" w:hAnsi="Ubuntu"/>
          <w:sz w:val="16"/>
        </w:rPr>
        <w:t>22</w:t>
      </w:r>
      <w:r w:rsidRPr="004F040B">
        <w:rPr>
          <w:rFonts w:ascii="Ubuntu" w:hAnsi="Ubuntu"/>
          <w:sz w:val="16"/>
        </w:rPr>
        <w:t xml:space="preserve"> Zeichen) </w:t>
      </w:r>
    </w:p>
    <w:p w14:paraId="5224F0E9" w14:textId="77777777" w:rsidR="002270FC" w:rsidRDefault="002270FC" w:rsidP="00336F34">
      <w:pPr>
        <w:spacing w:after="0" w:line="240" w:lineRule="auto"/>
        <w:rPr>
          <w:rFonts w:ascii="Ubuntu" w:hAnsi="Ubuntu"/>
          <w:b/>
        </w:rPr>
      </w:pPr>
    </w:p>
    <w:p w14:paraId="7FA28936" w14:textId="774929BA" w:rsidR="00133593" w:rsidRPr="00C90B3D" w:rsidRDefault="00133593" w:rsidP="00133593">
      <w:pPr>
        <w:spacing w:after="4" w:line="266" w:lineRule="auto"/>
        <w:ind w:left="-5"/>
        <w:rPr>
          <w:rFonts w:ascii="Ubuntu" w:hAnsi="Ubuntu"/>
          <w:b/>
          <w:bCs/>
        </w:rPr>
      </w:pPr>
      <w:r>
        <w:rPr>
          <w:rFonts w:ascii="Ubuntu" w:eastAsia="Times New Roman" w:hAnsi="Ubuntu" w:cs="Times New Roman"/>
          <w:b/>
          <w:bCs/>
        </w:rPr>
        <w:t xml:space="preserve">Der </w:t>
      </w:r>
      <w:r w:rsidRPr="00C90B3D">
        <w:rPr>
          <w:rFonts w:ascii="Ubuntu" w:eastAsia="Times New Roman" w:hAnsi="Ubuntu" w:cs="Times New Roman"/>
          <w:b/>
          <w:bCs/>
        </w:rPr>
        <w:t xml:space="preserve">gemeinnützige DIATRA-Verlag:  </w:t>
      </w:r>
    </w:p>
    <w:p w14:paraId="1976E2BE" w14:textId="512A9803" w:rsidR="00133593" w:rsidRPr="00315F76" w:rsidRDefault="00133593" w:rsidP="00133593">
      <w:pPr>
        <w:ind w:left="-5" w:right="41"/>
        <w:rPr>
          <w:rFonts w:ascii="Ubuntu" w:hAnsi="Ubuntu"/>
        </w:rPr>
      </w:pPr>
      <w:r w:rsidRPr="00315F76">
        <w:rPr>
          <w:rFonts w:ascii="Ubuntu" w:hAnsi="Ubuntu"/>
        </w:rPr>
        <w:t xml:space="preserve">1991 gegründet, berichtet der DIATRA-Verlag seit </w:t>
      </w:r>
      <w:r>
        <w:rPr>
          <w:rFonts w:ascii="Ubuntu" w:hAnsi="Ubuntu"/>
        </w:rPr>
        <w:t>mehr als</w:t>
      </w:r>
      <w:r w:rsidRPr="00315F76">
        <w:rPr>
          <w:rFonts w:ascii="Ubuntu" w:hAnsi="Ubuntu"/>
        </w:rPr>
        <w:t xml:space="preserve"> 30 Jahren interdisziplinär aus den medizinischen Gebieten der Nephrologie, Transplantation und Diabetologie und macht sich für die Organspende stark. Er spricht dabei Betroffene wie auch ärztliches und pflegerischer Fachpersonal an, um alle Akteure auf Augenhöhe zu bringen und so deren Zusammenarbeit und letztlich die Lebensqualität chronisch </w:t>
      </w:r>
      <w:r>
        <w:rPr>
          <w:rFonts w:ascii="Ubuntu" w:hAnsi="Ubuntu"/>
        </w:rPr>
        <w:t>k</w:t>
      </w:r>
      <w:r w:rsidRPr="00315F76">
        <w:rPr>
          <w:rFonts w:ascii="Ubuntu" w:hAnsi="Ubuntu"/>
        </w:rPr>
        <w:t>ranker</w:t>
      </w:r>
      <w:r>
        <w:rPr>
          <w:rFonts w:ascii="Ubuntu" w:hAnsi="Ubuntu"/>
        </w:rPr>
        <w:t xml:space="preserve"> Menschen</w:t>
      </w:r>
      <w:r w:rsidRPr="00315F76">
        <w:rPr>
          <w:rFonts w:ascii="Ubuntu" w:hAnsi="Ubuntu"/>
        </w:rPr>
        <w:t xml:space="preserve"> zu verbessern. </w:t>
      </w:r>
    </w:p>
    <w:p w14:paraId="11D3A661" w14:textId="77777777" w:rsidR="00133593" w:rsidRDefault="00133593" w:rsidP="00336F34">
      <w:pPr>
        <w:spacing w:after="0" w:line="240" w:lineRule="auto"/>
        <w:rPr>
          <w:rFonts w:ascii="Ubuntu" w:hAnsi="Ubuntu"/>
          <w:b/>
        </w:rPr>
      </w:pPr>
    </w:p>
    <w:p w14:paraId="6E3B0989" w14:textId="77777777" w:rsidR="002270FC" w:rsidRPr="000F61D9" w:rsidRDefault="002270FC" w:rsidP="002270FC">
      <w:pPr>
        <w:spacing w:after="0" w:line="240" w:lineRule="auto"/>
        <w:rPr>
          <w:rFonts w:ascii="Ubuntu" w:hAnsi="Ubuntu"/>
          <w:b/>
        </w:rPr>
      </w:pPr>
      <w:r w:rsidRPr="000F61D9">
        <w:rPr>
          <w:rFonts w:ascii="Ubuntu" w:hAnsi="Ubuntu"/>
          <w:b/>
        </w:rPr>
        <w:lastRenderedPageBreak/>
        <w:t>Pressekontakt:</w:t>
      </w:r>
    </w:p>
    <w:p w14:paraId="69E9C660" w14:textId="77777777" w:rsidR="002270FC" w:rsidRPr="000F61D9" w:rsidRDefault="002270FC" w:rsidP="002270FC">
      <w:pPr>
        <w:spacing w:after="0" w:line="240" w:lineRule="auto"/>
        <w:rPr>
          <w:rFonts w:ascii="Ubuntu" w:hAnsi="Ubuntu"/>
        </w:rPr>
      </w:pPr>
      <w:r w:rsidRPr="000F61D9">
        <w:rPr>
          <w:rFonts w:ascii="Ubuntu" w:hAnsi="Ubuntu"/>
        </w:rPr>
        <w:t>DIATRA-Verlag gGmbH</w:t>
      </w:r>
    </w:p>
    <w:p w14:paraId="486C4996" w14:textId="77777777" w:rsidR="002270FC" w:rsidRPr="000F61D9" w:rsidRDefault="002270FC" w:rsidP="002270FC">
      <w:pPr>
        <w:spacing w:after="0" w:line="240" w:lineRule="auto"/>
        <w:rPr>
          <w:rFonts w:ascii="Ubuntu" w:hAnsi="Ubuntu"/>
        </w:rPr>
      </w:pPr>
      <w:r w:rsidRPr="000F61D9">
        <w:rPr>
          <w:rFonts w:ascii="Ubuntu" w:hAnsi="Ubuntu"/>
        </w:rPr>
        <w:t>Kaiser-Wilhelm-Ring 78</w:t>
      </w:r>
    </w:p>
    <w:p w14:paraId="7D4FCADE" w14:textId="77777777" w:rsidR="002270FC" w:rsidRPr="000F61D9" w:rsidRDefault="002270FC" w:rsidP="002270FC">
      <w:pPr>
        <w:spacing w:after="0" w:line="240" w:lineRule="auto"/>
        <w:rPr>
          <w:rFonts w:ascii="Ubuntu" w:hAnsi="Ubuntu"/>
          <w:lang w:val="fr-FR"/>
        </w:rPr>
      </w:pPr>
      <w:r w:rsidRPr="000F61D9">
        <w:rPr>
          <w:rFonts w:ascii="Ubuntu" w:hAnsi="Ubuntu"/>
          <w:lang w:val="fr-FR"/>
        </w:rPr>
        <w:t>D-55118 Mainz</w:t>
      </w:r>
    </w:p>
    <w:p w14:paraId="79269C82" w14:textId="77777777" w:rsidR="002270FC" w:rsidRPr="000F61D9" w:rsidRDefault="002270FC" w:rsidP="002270FC">
      <w:pPr>
        <w:spacing w:after="0" w:line="240" w:lineRule="auto"/>
        <w:rPr>
          <w:rFonts w:ascii="Ubuntu" w:hAnsi="Ubuntu"/>
          <w:lang w:val="fr-FR"/>
        </w:rPr>
      </w:pPr>
      <w:r w:rsidRPr="000F61D9">
        <w:rPr>
          <w:rFonts w:ascii="Ubuntu" w:hAnsi="Ubuntu"/>
          <w:lang w:val="fr-FR"/>
        </w:rPr>
        <w:t>Tel. +49</w:t>
      </w:r>
      <w:r w:rsidRPr="000F61D9">
        <w:rPr>
          <w:rFonts w:ascii="Arial" w:hAnsi="Arial" w:cs="Arial"/>
          <w:lang w:val="fr-FR"/>
        </w:rPr>
        <w:t> </w:t>
      </w:r>
      <w:r w:rsidRPr="000F61D9">
        <w:rPr>
          <w:rFonts w:ascii="Ubuntu" w:hAnsi="Ubuntu"/>
          <w:lang w:val="fr-FR"/>
        </w:rPr>
        <w:t>(0)</w:t>
      </w:r>
      <w:r w:rsidRPr="000F61D9">
        <w:rPr>
          <w:rFonts w:ascii="Arial" w:hAnsi="Arial" w:cs="Arial"/>
          <w:lang w:val="fr-FR"/>
        </w:rPr>
        <w:t> </w:t>
      </w:r>
      <w:r w:rsidRPr="000F61D9">
        <w:rPr>
          <w:rFonts w:ascii="Ubuntu" w:hAnsi="Ubuntu"/>
          <w:lang w:val="fr-FR"/>
        </w:rPr>
        <w:t>6131</w:t>
      </w:r>
      <w:r w:rsidRPr="000F61D9">
        <w:rPr>
          <w:rFonts w:ascii="Arial" w:hAnsi="Arial" w:cs="Arial"/>
          <w:lang w:val="fr-FR"/>
        </w:rPr>
        <w:t> </w:t>
      </w:r>
      <w:r w:rsidRPr="000F61D9">
        <w:rPr>
          <w:rFonts w:ascii="Ubuntu" w:hAnsi="Ubuntu"/>
          <w:lang w:val="fr-FR"/>
        </w:rPr>
        <w:t>6352</w:t>
      </w:r>
      <w:r w:rsidRPr="000F61D9">
        <w:rPr>
          <w:rFonts w:ascii="Arial" w:hAnsi="Arial" w:cs="Arial"/>
          <w:lang w:val="fr-FR"/>
        </w:rPr>
        <w:t> </w:t>
      </w:r>
      <w:r w:rsidRPr="000F61D9">
        <w:rPr>
          <w:rFonts w:ascii="Ubuntu" w:hAnsi="Ubuntu"/>
          <w:lang w:val="fr-FR"/>
        </w:rPr>
        <w:t>-</w:t>
      </w:r>
      <w:r w:rsidRPr="000F61D9">
        <w:rPr>
          <w:rFonts w:ascii="Arial" w:hAnsi="Arial" w:cs="Arial"/>
          <w:lang w:val="fr-FR"/>
        </w:rPr>
        <w:t> </w:t>
      </w:r>
      <w:r w:rsidRPr="000F61D9">
        <w:rPr>
          <w:rFonts w:ascii="Ubuntu" w:hAnsi="Ubuntu"/>
          <w:lang w:val="fr-FR"/>
        </w:rPr>
        <w:t>304</w:t>
      </w:r>
    </w:p>
    <w:p w14:paraId="594F1CCA" w14:textId="77777777" w:rsidR="002270FC" w:rsidRPr="000F61D9" w:rsidRDefault="002270FC" w:rsidP="002270FC">
      <w:pPr>
        <w:spacing w:after="0" w:line="240" w:lineRule="auto"/>
        <w:rPr>
          <w:rFonts w:ascii="Ubuntu" w:hAnsi="Ubuntu"/>
          <w:lang w:val="fr-FR"/>
        </w:rPr>
      </w:pPr>
      <w:r w:rsidRPr="000F61D9">
        <w:rPr>
          <w:rFonts w:ascii="Ubuntu" w:hAnsi="Ubuntu"/>
          <w:lang w:val="fr-FR"/>
        </w:rPr>
        <w:t>Fax +49</w:t>
      </w:r>
      <w:r w:rsidRPr="000F61D9">
        <w:rPr>
          <w:rFonts w:ascii="Arial" w:hAnsi="Arial" w:cs="Arial"/>
          <w:lang w:val="fr-FR"/>
        </w:rPr>
        <w:t> </w:t>
      </w:r>
      <w:r w:rsidRPr="000F61D9">
        <w:rPr>
          <w:rFonts w:ascii="Ubuntu" w:hAnsi="Ubuntu"/>
          <w:lang w:val="fr-FR"/>
        </w:rPr>
        <w:t>(0)</w:t>
      </w:r>
      <w:r w:rsidRPr="000F61D9">
        <w:rPr>
          <w:rFonts w:ascii="Arial" w:hAnsi="Arial" w:cs="Arial"/>
          <w:lang w:val="fr-FR"/>
        </w:rPr>
        <w:t> </w:t>
      </w:r>
      <w:r w:rsidRPr="000F61D9">
        <w:rPr>
          <w:rFonts w:ascii="Ubuntu" w:hAnsi="Ubuntu"/>
          <w:lang w:val="fr-FR"/>
        </w:rPr>
        <w:t>6131</w:t>
      </w:r>
      <w:r w:rsidRPr="000F61D9">
        <w:rPr>
          <w:rFonts w:ascii="Arial" w:hAnsi="Arial" w:cs="Arial"/>
          <w:lang w:val="fr-FR"/>
        </w:rPr>
        <w:t> </w:t>
      </w:r>
      <w:r w:rsidRPr="000F61D9">
        <w:rPr>
          <w:rFonts w:ascii="Ubuntu" w:hAnsi="Ubuntu"/>
          <w:lang w:val="fr-FR"/>
        </w:rPr>
        <w:t>6352</w:t>
      </w:r>
      <w:r w:rsidRPr="000F61D9">
        <w:rPr>
          <w:rFonts w:ascii="Arial" w:hAnsi="Arial" w:cs="Arial"/>
          <w:lang w:val="fr-FR"/>
        </w:rPr>
        <w:t> </w:t>
      </w:r>
      <w:r w:rsidRPr="000F61D9">
        <w:rPr>
          <w:rFonts w:ascii="Ubuntu" w:hAnsi="Ubuntu"/>
          <w:lang w:val="fr-FR"/>
        </w:rPr>
        <w:t>-</w:t>
      </w:r>
      <w:r w:rsidRPr="000F61D9">
        <w:rPr>
          <w:rFonts w:ascii="Arial" w:hAnsi="Arial" w:cs="Arial"/>
          <w:lang w:val="fr-FR"/>
        </w:rPr>
        <w:t> </w:t>
      </w:r>
      <w:r w:rsidRPr="000F61D9">
        <w:rPr>
          <w:rFonts w:ascii="Ubuntu" w:hAnsi="Ubuntu"/>
          <w:lang w:val="fr-FR"/>
        </w:rPr>
        <w:t>586</w:t>
      </w:r>
    </w:p>
    <w:p w14:paraId="4B104B12" w14:textId="77777777" w:rsidR="002270FC" w:rsidRPr="000F61D9" w:rsidRDefault="002270FC" w:rsidP="002270FC">
      <w:pPr>
        <w:spacing w:after="0" w:line="240" w:lineRule="auto"/>
        <w:rPr>
          <w:rFonts w:ascii="Ubuntu" w:hAnsi="Ubuntu"/>
          <w:lang w:val="fr-FR"/>
        </w:rPr>
      </w:pPr>
      <w:r w:rsidRPr="000F61D9">
        <w:rPr>
          <w:rFonts w:ascii="Ubuntu" w:hAnsi="Ubuntu"/>
          <w:lang w:val="fr-FR"/>
        </w:rPr>
        <w:t>presse@diatra.de</w:t>
      </w:r>
    </w:p>
    <w:p w14:paraId="4B1CDBA3" w14:textId="77777777" w:rsidR="002270FC" w:rsidRPr="000F61D9" w:rsidRDefault="002270FC" w:rsidP="002270FC">
      <w:pPr>
        <w:spacing w:after="0" w:line="240" w:lineRule="auto"/>
        <w:rPr>
          <w:rFonts w:ascii="Ubuntu" w:hAnsi="Ubuntu"/>
        </w:rPr>
      </w:pPr>
      <w:r w:rsidRPr="000F61D9">
        <w:rPr>
          <w:rFonts w:ascii="Ubuntu" w:hAnsi="Ubuntu"/>
        </w:rPr>
        <w:t>https://diatra.de</w:t>
      </w:r>
    </w:p>
    <w:sectPr w:rsidR="002270FC" w:rsidRPr="000F61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04095"/>
    <w:multiLevelType w:val="hybridMultilevel"/>
    <w:tmpl w:val="B6CEA8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854028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F34"/>
    <w:rsid w:val="00014779"/>
    <w:rsid w:val="0011384C"/>
    <w:rsid w:val="00133593"/>
    <w:rsid w:val="001411E9"/>
    <w:rsid w:val="00195139"/>
    <w:rsid w:val="002270FC"/>
    <w:rsid w:val="00250852"/>
    <w:rsid w:val="002F6230"/>
    <w:rsid w:val="00336F34"/>
    <w:rsid w:val="004F0364"/>
    <w:rsid w:val="004F040B"/>
    <w:rsid w:val="00516CDD"/>
    <w:rsid w:val="0065700F"/>
    <w:rsid w:val="006A57B0"/>
    <w:rsid w:val="006D15FD"/>
    <w:rsid w:val="00795FF0"/>
    <w:rsid w:val="008E0CFF"/>
    <w:rsid w:val="009306FA"/>
    <w:rsid w:val="0095064F"/>
    <w:rsid w:val="00AF61A8"/>
    <w:rsid w:val="00F50F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2733"/>
  <w15:chartTrackingRefBased/>
  <w15:docId w15:val="{5874434E-016F-47A9-828F-0A65F1A4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6F3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36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5928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DennisMStamm</dc:creator>
  <cp:keywords/>
  <dc:description/>
  <cp:lastModifiedBy>DennisMStamm</cp:lastModifiedBy>
  <cp:revision>18</cp:revision>
  <dcterms:created xsi:type="dcterms:W3CDTF">2022-12-26T08:34:00Z</dcterms:created>
  <dcterms:modified xsi:type="dcterms:W3CDTF">2022-12-26T09:36:00Z</dcterms:modified>
</cp:coreProperties>
</file>